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4A" w:rsidRDefault="00373A4A" w:rsidP="00373A4A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РЕГЛАМЕНТ</w:t>
      </w:r>
    </w:p>
    <w:p w:rsidR="00373A4A" w:rsidRDefault="00373A4A" w:rsidP="00373A4A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ВЕДЕНИЯ ДЕЛОПРОИЗВОДСТВА</w:t>
      </w:r>
    </w:p>
    <w:p w:rsidR="00373A4A" w:rsidRDefault="00373A4A" w:rsidP="00373A4A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И ПРЕДОСТАВЛЕНИЯ ДОКУМЕНТОВ В СРО</w:t>
      </w:r>
    </w:p>
    <w:p w:rsidR="00373A4A" w:rsidRDefault="00373A4A" w:rsidP="00373A4A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ЧЛЕНАМИ ПАРТНЕРСТВА</w:t>
      </w:r>
      <w:bookmarkStart w:id="0" w:name="_GoBack"/>
      <w:bookmarkEnd w:id="0"/>
    </w:p>
    <w:p w:rsidR="00373A4A" w:rsidRDefault="00373A4A" w:rsidP="00373A4A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73A4A" w:rsidRPr="00373A4A" w:rsidRDefault="00373A4A" w:rsidP="00373A4A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73A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Член Партнерства обязан информировать Партнерство обо всех значимых событиях, существенно влияющих на ход проведения процедуры банкротства. </w:t>
      </w:r>
    </w:p>
    <w:p w:rsidR="00373A4A" w:rsidRPr="00373A4A" w:rsidRDefault="00373A4A" w:rsidP="00373A4A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73A4A"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Члены Контрольного комитета вправе запросить у члена Партнерства любые документы, необходимые для полного и всестороннего </w:t>
      </w:r>
      <w:proofErr w:type="gramStart"/>
      <w:r w:rsidRPr="00373A4A">
        <w:rPr>
          <w:rFonts w:ascii="Times New Roman" w:hAnsi="Times New Roman" w:cs="Times New Roman"/>
          <w:b/>
          <w:color w:val="auto"/>
          <w:sz w:val="28"/>
          <w:szCs w:val="28"/>
        </w:rPr>
        <w:t>контроля за</w:t>
      </w:r>
      <w:proofErr w:type="gramEnd"/>
      <w:r w:rsidRPr="00373A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проведением процедуры банкротства. Член Партнерства обязан представить запрошенные документы в течение пяти рабочих дней после получения запроса. Запрос и представление документов может осуществляться с использованием электронных сре</w:t>
      </w:r>
      <w:proofErr w:type="gramStart"/>
      <w:r w:rsidRPr="00373A4A">
        <w:rPr>
          <w:rFonts w:ascii="Times New Roman" w:hAnsi="Times New Roman" w:cs="Times New Roman"/>
          <w:b/>
          <w:color w:val="auto"/>
          <w:sz w:val="28"/>
          <w:szCs w:val="28"/>
        </w:rPr>
        <w:t>дств св</w:t>
      </w:r>
      <w:proofErr w:type="gramEnd"/>
      <w:r w:rsidRPr="00373A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язи, если иное не указано в запросе. </w:t>
      </w:r>
    </w:p>
    <w:p w:rsidR="00373A4A" w:rsidRDefault="00373A4A" w:rsidP="00373A4A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</w:rPr>
      </w:pPr>
    </w:p>
    <w:p w:rsidR="00373A4A" w:rsidRDefault="00373A4A" w:rsidP="00373A4A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</w:rPr>
      </w:pPr>
    </w:p>
    <w:p w:rsidR="00373A4A" w:rsidRDefault="00373A4A" w:rsidP="00373A4A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73A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ходе проведения процедуры банкротства член Партнерства обязан незамедлительно, но не позднее пяти рабочих дней после получения (составления), представлять в Партнерство: </w:t>
      </w:r>
    </w:p>
    <w:p w:rsidR="00373A4A" w:rsidRPr="00373A4A" w:rsidRDefault="00373A4A" w:rsidP="00373A4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ab/>
        <w:t xml:space="preserve">1) судебные акты арбитражного суда по делу о банкротстве, за исключением судебных актов об установлении требований кредиторов; </w:t>
      </w:r>
    </w:p>
    <w:p w:rsidR="00373A4A" w:rsidRPr="00373A4A" w:rsidRDefault="00373A4A" w:rsidP="00373A4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ab/>
        <w:t xml:space="preserve">2) протоколы собрания кредиторов (заседаний комитета кредиторов) с материалами, представленными их участникам для ознакомления и (или) утверждения, в том числе: </w:t>
      </w:r>
    </w:p>
    <w:p w:rsidR="00373A4A" w:rsidRPr="00373A4A" w:rsidRDefault="00373A4A" w:rsidP="00373A4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>анализ финансового состояния должника;</w:t>
      </w:r>
    </w:p>
    <w:p w:rsidR="00373A4A" w:rsidRPr="00373A4A" w:rsidRDefault="00373A4A" w:rsidP="00373A4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>заключение о наличии или отсутствии признаков преднамеренного (фиктивного банкротства);</w:t>
      </w:r>
    </w:p>
    <w:p w:rsidR="00373A4A" w:rsidRPr="00373A4A" w:rsidRDefault="00373A4A" w:rsidP="00373A4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 xml:space="preserve">план внешнего управления; </w:t>
      </w:r>
    </w:p>
    <w:p w:rsidR="00373A4A" w:rsidRPr="00373A4A" w:rsidRDefault="00373A4A" w:rsidP="00373A4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 xml:space="preserve">положение о порядке, о сроках, и об условиях продажи имущества должника; </w:t>
      </w:r>
    </w:p>
    <w:p w:rsidR="00373A4A" w:rsidRPr="00373A4A" w:rsidRDefault="00373A4A" w:rsidP="00373A4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 xml:space="preserve">отчеты арбитражного управляющего и отчет конкурсного управляющего об использовании денежных средств должника; </w:t>
      </w:r>
    </w:p>
    <w:p w:rsidR="00373A4A" w:rsidRPr="00373A4A" w:rsidRDefault="00373A4A" w:rsidP="00373A4A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 xml:space="preserve">проект мирового соглашения. </w:t>
      </w:r>
    </w:p>
    <w:p w:rsidR="00373A4A" w:rsidRPr="00373A4A" w:rsidRDefault="00373A4A" w:rsidP="00373A4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ab/>
        <w:t>3) договоры с физическими и юридическими лицами, привлекаемыми для обеспечения деятельности арбитражного управляющего;</w:t>
      </w:r>
    </w:p>
    <w:p w:rsidR="00373A4A" w:rsidRPr="00373A4A" w:rsidRDefault="00373A4A" w:rsidP="00373A4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ab/>
        <w:t xml:space="preserve">4) сведения о поданных в арбитражный суд жалобах на действия (бездействие) члена Партнерства и принятых по результатам их рассмотрения судебных актах; </w:t>
      </w:r>
    </w:p>
    <w:p w:rsidR="00373A4A" w:rsidRPr="00373A4A" w:rsidRDefault="00373A4A" w:rsidP="00373A4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ab/>
        <w:t xml:space="preserve">5) сведения о проводимых в отношении члена Партнерства проверках органом по контролю (надзору), их результатах (протоколы о привлечении к административной ответственности либо определения об отказе в привлечении к административной ответственности, судебные акты); </w:t>
      </w:r>
    </w:p>
    <w:p w:rsidR="00373A4A" w:rsidRPr="00373A4A" w:rsidRDefault="00373A4A" w:rsidP="00373A4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ab/>
        <w:t xml:space="preserve">6) сведения о возбуждении в отношении члена Партнерства уголовного дела, либо об обращении какого - либо лица в правоохранительные органы в связи с неисполнением или ненадлежащим исполнением арбитражным управляющим возложенных на него обязанностей; </w:t>
      </w:r>
    </w:p>
    <w:p w:rsidR="00373A4A" w:rsidRPr="00373A4A" w:rsidRDefault="00373A4A" w:rsidP="00373A4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ab/>
        <w:t xml:space="preserve">7) сведения о наличии обстоятельств, свидетельствующих о причинении членом Партнерства убытков при проведении процедур банкротства, а также о предъявлении требований о возмещении таких убытков; </w:t>
      </w:r>
    </w:p>
    <w:p w:rsidR="00373A4A" w:rsidRPr="00373A4A" w:rsidRDefault="00373A4A" w:rsidP="00373A4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lastRenderedPageBreak/>
        <w:tab/>
        <w:t xml:space="preserve">8) сведения об обращении органов управления должника к временному управляющему о согласии на совершение сделки (сделок) в соответствии с п. 2 ст. 64 Федерального закона «О несостоятельности (банкротстве)»; </w:t>
      </w:r>
    </w:p>
    <w:p w:rsidR="00373A4A" w:rsidRPr="00373A4A" w:rsidRDefault="00373A4A" w:rsidP="00373A4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ab/>
        <w:t xml:space="preserve">9) информацию о введении в отношении себя процедуры банкротства. </w:t>
      </w:r>
    </w:p>
    <w:p w:rsidR="00373A4A" w:rsidRPr="00373A4A" w:rsidRDefault="00373A4A" w:rsidP="00373A4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ab/>
        <w:t>Представление документов, предусмотренных настоящим пунктом, может осуществляться посредством электронных сре</w:t>
      </w:r>
      <w:proofErr w:type="gramStart"/>
      <w:r w:rsidRPr="00373A4A">
        <w:rPr>
          <w:rFonts w:ascii="Times New Roman" w:hAnsi="Times New Roman" w:cs="Times New Roman"/>
          <w:color w:val="auto"/>
        </w:rPr>
        <w:t>дств св</w:t>
      </w:r>
      <w:proofErr w:type="gramEnd"/>
      <w:r w:rsidRPr="00373A4A">
        <w:rPr>
          <w:rFonts w:ascii="Times New Roman" w:hAnsi="Times New Roman" w:cs="Times New Roman"/>
          <w:color w:val="auto"/>
        </w:rPr>
        <w:t xml:space="preserve">язи путем направления на электронный адрес Партнерства. </w:t>
      </w:r>
    </w:p>
    <w:p w:rsidR="00373A4A" w:rsidRPr="00373A4A" w:rsidRDefault="00373A4A" w:rsidP="00373A4A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373A4A">
        <w:rPr>
          <w:rFonts w:ascii="Times New Roman" w:hAnsi="Times New Roman" w:cs="Times New Roman"/>
          <w:b/>
          <w:color w:val="auto"/>
          <w:sz w:val="28"/>
        </w:rPr>
        <w:tab/>
        <w:t xml:space="preserve">Член Партнерства обязан представлять в Партнерство обновленные сведения: </w:t>
      </w:r>
    </w:p>
    <w:p w:rsidR="00373A4A" w:rsidRPr="00373A4A" w:rsidRDefault="00373A4A" w:rsidP="00373A4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 xml:space="preserve">о заключенном договоре обязательного страхования ответственности на случай причинения убытков лицам, участвующим в деле о банкротстве (ежегодно); </w:t>
      </w:r>
    </w:p>
    <w:p w:rsidR="00373A4A" w:rsidRPr="00373A4A" w:rsidRDefault="00373A4A" w:rsidP="00373A4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 xml:space="preserve">о договоре дополнительного страхования, заключенном на срок введения процедуры внешнего управления или конкурсного производства и о продлении этого договора на срок продления введенной процедуры (в пятидневный срок </w:t>
      </w:r>
      <w:proofErr w:type="gramStart"/>
      <w:r w:rsidRPr="00373A4A">
        <w:rPr>
          <w:rFonts w:ascii="Times New Roman" w:hAnsi="Times New Roman" w:cs="Times New Roman"/>
          <w:color w:val="auto"/>
        </w:rPr>
        <w:t>с даты заключения</w:t>
      </w:r>
      <w:proofErr w:type="gramEnd"/>
      <w:r w:rsidRPr="00373A4A">
        <w:rPr>
          <w:rFonts w:ascii="Times New Roman" w:hAnsi="Times New Roman" w:cs="Times New Roman"/>
          <w:color w:val="auto"/>
        </w:rPr>
        <w:t xml:space="preserve"> (продления) договора); </w:t>
      </w:r>
    </w:p>
    <w:p w:rsidR="00373A4A" w:rsidRPr="00373A4A" w:rsidRDefault="00373A4A" w:rsidP="00373A4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 xml:space="preserve">об отсутствии судимости за совершение умышленного преступления (ежегодно); </w:t>
      </w:r>
    </w:p>
    <w:p w:rsidR="00373A4A" w:rsidRPr="00373A4A" w:rsidRDefault="00373A4A" w:rsidP="00373A4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>об отсутствии наказания в виде дисквалификации за совершение административного правонарушения (ежегодно);</w:t>
      </w:r>
    </w:p>
    <w:p w:rsidR="00373A4A" w:rsidRPr="00373A4A" w:rsidRDefault="00373A4A" w:rsidP="00373A4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 xml:space="preserve">об изменении паспортных данных, места постоянной регистрации, номера телефонов для оперативной связи, адреса для ведения переписки и электронной почты (в пятидневный срок </w:t>
      </w:r>
      <w:proofErr w:type="gramStart"/>
      <w:r w:rsidRPr="00373A4A">
        <w:rPr>
          <w:rFonts w:ascii="Times New Roman" w:hAnsi="Times New Roman" w:cs="Times New Roman"/>
          <w:color w:val="auto"/>
        </w:rPr>
        <w:t>с даты изменения</w:t>
      </w:r>
      <w:proofErr w:type="gramEnd"/>
      <w:r w:rsidRPr="00373A4A">
        <w:rPr>
          <w:rFonts w:ascii="Times New Roman" w:hAnsi="Times New Roman" w:cs="Times New Roman"/>
          <w:color w:val="auto"/>
        </w:rPr>
        <w:t xml:space="preserve">). </w:t>
      </w:r>
    </w:p>
    <w:p w:rsidR="00373A4A" w:rsidRPr="00373A4A" w:rsidRDefault="00373A4A" w:rsidP="00373A4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ab/>
        <w:t xml:space="preserve">Текущие материалы по процедурам банкротства в виде копий на бумажных или электронных носителях хранятся в Партнерстве до завершения (прекращения) дела о банкротстве или утверждения арбитражного управляющего из другой саморегулируемой организации арбитражных управляющих. </w:t>
      </w:r>
    </w:p>
    <w:p w:rsidR="00373A4A" w:rsidRPr="00373A4A" w:rsidRDefault="00373A4A" w:rsidP="00373A4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ab/>
        <w:t xml:space="preserve">При завершении процедуры банкротства член Партнерства одновременно с представлением в арбитражный суд (собранию кредиторов) представляет в Партнерство отчет (заключение) установленной формы, содержащий сведения, предусмотренные Законом о банкротстве (кроме отчетов по процедурам банкротства отсутствующих должников). </w:t>
      </w:r>
    </w:p>
    <w:p w:rsidR="00373A4A" w:rsidRPr="00373A4A" w:rsidRDefault="00373A4A" w:rsidP="00373A4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ab/>
        <w:t xml:space="preserve">Копии итоговых отчетов по завершенным процедурам банкротства на электронных носителях хранятся в Партнерстве в течение пяти лет после прекращения членом Партнерства полномочий арбитражного управляющего. </w:t>
      </w:r>
    </w:p>
    <w:p w:rsidR="00373A4A" w:rsidRPr="00373A4A" w:rsidRDefault="00373A4A" w:rsidP="00373A4A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373A4A" w:rsidRPr="00373A4A" w:rsidRDefault="00373A4A" w:rsidP="00373A4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3A4A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 xml:space="preserve">Ведение Дела по процедуре банкротства </w:t>
      </w:r>
    </w:p>
    <w:p w:rsidR="00373A4A" w:rsidRPr="00373A4A" w:rsidRDefault="00373A4A" w:rsidP="00373A4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ab/>
        <w:t xml:space="preserve">1. При проведении процедуры банкротства член Партнерства ведет Дело по процедуре банкротства, в которое включаются письменные материалы, составленные и полученные членом Партнерства при проведении процедуры банкротства. </w:t>
      </w:r>
    </w:p>
    <w:p w:rsidR="00373A4A" w:rsidRPr="00373A4A" w:rsidRDefault="00373A4A" w:rsidP="00373A4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ab/>
        <w:t xml:space="preserve">2. В Дело по процедуре банкротства, в частности, включаются: </w:t>
      </w:r>
    </w:p>
    <w:p w:rsidR="00373A4A" w:rsidRPr="00373A4A" w:rsidRDefault="00373A4A" w:rsidP="00373A4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 xml:space="preserve">отзывы, заявления, жалобы, ходатайства и иные документы, являющиеся предметом рассмотрения в арбитражном суде; </w:t>
      </w:r>
    </w:p>
    <w:p w:rsidR="00373A4A" w:rsidRPr="00373A4A" w:rsidRDefault="00373A4A" w:rsidP="00373A4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 xml:space="preserve">письма, сообщения и иные документы, направленные членом Партнерства лицам, участвующим в деле о банкротстве и арбитражном процессе по делу о банкротстве, а также полученные от указанных лиц; </w:t>
      </w:r>
    </w:p>
    <w:p w:rsidR="00373A4A" w:rsidRPr="00373A4A" w:rsidRDefault="00373A4A" w:rsidP="00373A4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 xml:space="preserve">требования кредиторов, предъявленные должнику, и возражения по таким требованиям; </w:t>
      </w:r>
    </w:p>
    <w:p w:rsidR="00373A4A" w:rsidRPr="00373A4A" w:rsidRDefault="00373A4A" w:rsidP="00373A4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 xml:space="preserve">сведения (сообщения), опубликованные членом Партнерства в средствах массовой информации; </w:t>
      </w:r>
    </w:p>
    <w:p w:rsidR="00373A4A" w:rsidRPr="00373A4A" w:rsidRDefault="00373A4A" w:rsidP="00373A4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 xml:space="preserve">судебные акты арбитражного суда по делу о банкротстве; </w:t>
      </w:r>
    </w:p>
    <w:p w:rsidR="00373A4A" w:rsidRPr="00373A4A" w:rsidRDefault="00373A4A" w:rsidP="00373A4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 xml:space="preserve">сообщения о проведении собраний кредиторов и заседаний комитета кредиторов; </w:t>
      </w:r>
    </w:p>
    <w:p w:rsidR="00373A4A" w:rsidRPr="00373A4A" w:rsidRDefault="00373A4A" w:rsidP="00373A4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 xml:space="preserve">протоколы собраний кредиторов и заседаний комитета кредиторов; </w:t>
      </w:r>
    </w:p>
    <w:p w:rsidR="00373A4A" w:rsidRPr="00373A4A" w:rsidRDefault="00373A4A" w:rsidP="00373A4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lastRenderedPageBreak/>
        <w:t xml:space="preserve">реестр требований кредиторов; </w:t>
      </w:r>
    </w:p>
    <w:p w:rsidR="00373A4A" w:rsidRPr="00373A4A" w:rsidRDefault="00373A4A" w:rsidP="00373A4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 xml:space="preserve">документы, содержащие анализ финансового состояния должника; </w:t>
      </w:r>
    </w:p>
    <w:p w:rsidR="00373A4A" w:rsidRPr="00373A4A" w:rsidRDefault="00373A4A" w:rsidP="00373A4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 xml:space="preserve">заключение о наличии (отсутствии) признаков преднамеренного и/или фиктивного банкротства; </w:t>
      </w:r>
    </w:p>
    <w:p w:rsidR="00373A4A" w:rsidRPr="00373A4A" w:rsidRDefault="00373A4A" w:rsidP="00373A4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 xml:space="preserve">план финансового оздоровления, график погашения задолженности и документы о предлагаемом обеспечении исполнения обязательств должника в соответствии с графиком погашения задолженности; </w:t>
      </w:r>
    </w:p>
    <w:p w:rsidR="00373A4A" w:rsidRPr="00373A4A" w:rsidRDefault="00373A4A" w:rsidP="00373A4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 xml:space="preserve">план внешнего управления и изменения к нему; </w:t>
      </w:r>
    </w:p>
    <w:p w:rsidR="00373A4A" w:rsidRPr="00373A4A" w:rsidRDefault="00373A4A" w:rsidP="00373A4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 xml:space="preserve">документы по инвентаризации, оценке и отчуждению имущества должника; </w:t>
      </w:r>
    </w:p>
    <w:p w:rsidR="00373A4A" w:rsidRPr="00373A4A" w:rsidRDefault="00373A4A" w:rsidP="00373A4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 xml:space="preserve">документы по истребованию дебиторской задолженности; </w:t>
      </w:r>
    </w:p>
    <w:p w:rsidR="00373A4A" w:rsidRPr="00373A4A" w:rsidRDefault="00373A4A" w:rsidP="00373A4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 xml:space="preserve">отчеты о проведении процедуры банкротства, представленные собранию (комитету) кредиторов или в арбитражный суд; </w:t>
      </w:r>
    </w:p>
    <w:p w:rsidR="00373A4A" w:rsidRPr="00373A4A" w:rsidRDefault="00373A4A" w:rsidP="00373A4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 xml:space="preserve">мировое соглашение должника с кредиторами; </w:t>
      </w:r>
    </w:p>
    <w:p w:rsidR="00373A4A" w:rsidRPr="00373A4A" w:rsidRDefault="00373A4A" w:rsidP="00373A4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 xml:space="preserve">доказательства удовлетворения требований кредиторов. </w:t>
      </w:r>
    </w:p>
    <w:p w:rsidR="00373A4A" w:rsidRPr="00373A4A" w:rsidRDefault="00373A4A" w:rsidP="00373A4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ab/>
        <w:t xml:space="preserve">3. В Дело по процедуре банкротства включаются также иные материалы, касающиеся проведения процедуры банкротства, в том числе составленные (полученные) до утверждения члена Партнерства в качестве арбитражного управляющего. </w:t>
      </w:r>
    </w:p>
    <w:p w:rsidR="00373A4A" w:rsidRPr="00373A4A" w:rsidRDefault="00373A4A" w:rsidP="00373A4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ab/>
        <w:t xml:space="preserve">4. Документы и иные материалы включаются в Дело по процедуре банкротства в виде оригиналов, а при их отсутствии - копий. </w:t>
      </w:r>
    </w:p>
    <w:p w:rsidR="00373A4A" w:rsidRPr="00373A4A" w:rsidRDefault="00373A4A" w:rsidP="00373A4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ab/>
        <w:t xml:space="preserve">5. Член Партнерства обязан в трехдневный срок по требованию Контрольного комитета представлять из Дела по процедуре банкротства копии указанных в требовании документов. </w:t>
      </w:r>
    </w:p>
    <w:p w:rsidR="00373A4A" w:rsidRPr="00373A4A" w:rsidRDefault="00373A4A" w:rsidP="00373A4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ab/>
        <w:t xml:space="preserve">6. Дело по процедуре банкротства хранится у члена Партнерства, который несет ответственность за его сохранность и представление копий документов из него. </w:t>
      </w:r>
    </w:p>
    <w:p w:rsidR="00373A4A" w:rsidRPr="00373A4A" w:rsidRDefault="00373A4A" w:rsidP="00373A4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3A4A">
        <w:rPr>
          <w:rFonts w:ascii="Times New Roman" w:hAnsi="Times New Roman" w:cs="Times New Roman"/>
          <w:color w:val="auto"/>
        </w:rPr>
        <w:tab/>
        <w:t>7. По завершении процедуры банкротства или прекращении полномочий арбитражного управляющего член Партнерства обязан обеспечить хранение сформированного Дела по процедуре банкротства в течение трех лет либо до внесения в единый государственный реестр юридических лиц записи о ликвидации юридического лица - д</w:t>
      </w:r>
      <w:r>
        <w:rPr>
          <w:rFonts w:ascii="Times New Roman" w:hAnsi="Times New Roman" w:cs="Times New Roman"/>
          <w:color w:val="auto"/>
        </w:rPr>
        <w:t>о</w:t>
      </w:r>
      <w:r w:rsidRPr="00373A4A">
        <w:rPr>
          <w:rFonts w:ascii="Times New Roman" w:hAnsi="Times New Roman" w:cs="Times New Roman"/>
          <w:color w:val="auto"/>
        </w:rPr>
        <w:t xml:space="preserve">лжника. </w:t>
      </w:r>
    </w:p>
    <w:p w:rsidR="006E73DC" w:rsidRPr="00373A4A" w:rsidRDefault="006E73DC">
      <w:pPr>
        <w:rPr>
          <w:rFonts w:ascii="Times New Roman" w:hAnsi="Times New Roman" w:cs="Times New Roman"/>
          <w:sz w:val="24"/>
          <w:szCs w:val="24"/>
        </w:rPr>
      </w:pPr>
    </w:p>
    <w:sectPr w:rsidR="006E73DC" w:rsidRPr="0037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3F69"/>
    <w:multiLevelType w:val="hybridMultilevel"/>
    <w:tmpl w:val="BB50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91078"/>
    <w:multiLevelType w:val="hybridMultilevel"/>
    <w:tmpl w:val="D8F23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93381"/>
    <w:multiLevelType w:val="hybridMultilevel"/>
    <w:tmpl w:val="24C62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77"/>
    <w:rsid w:val="00000AAC"/>
    <w:rsid w:val="00005987"/>
    <w:rsid w:val="00021F66"/>
    <w:rsid w:val="000228AB"/>
    <w:rsid w:val="00024583"/>
    <w:rsid w:val="00030498"/>
    <w:rsid w:val="000322DF"/>
    <w:rsid w:val="00044786"/>
    <w:rsid w:val="00055327"/>
    <w:rsid w:val="00056F2B"/>
    <w:rsid w:val="000573DD"/>
    <w:rsid w:val="00063B0B"/>
    <w:rsid w:val="000777EB"/>
    <w:rsid w:val="0008541C"/>
    <w:rsid w:val="0009272B"/>
    <w:rsid w:val="000933B3"/>
    <w:rsid w:val="000A1DFD"/>
    <w:rsid w:val="000A5222"/>
    <w:rsid w:val="000B3378"/>
    <w:rsid w:val="000C0ABF"/>
    <w:rsid w:val="000C4A70"/>
    <w:rsid w:val="000F4A10"/>
    <w:rsid w:val="001009BE"/>
    <w:rsid w:val="001016DB"/>
    <w:rsid w:val="00103533"/>
    <w:rsid w:val="001063F5"/>
    <w:rsid w:val="001065A2"/>
    <w:rsid w:val="00142AF2"/>
    <w:rsid w:val="00143CAA"/>
    <w:rsid w:val="001472D4"/>
    <w:rsid w:val="00151904"/>
    <w:rsid w:val="00157C60"/>
    <w:rsid w:val="00165427"/>
    <w:rsid w:val="001672A8"/>
    <w:rsid w:val="00181A29"/>
    <w:rsid w:val="00181A47"/>
    <w:rsid w:val="00182004"/>
    <w:rsid w:val="00191DE0"/>
    <w:rsid w:val="0019326E"/>
    <w:rsid w:val="001935C4"/>
    <w:rsid w:val="001960A8"/>
    <w:rsid w:val="00196CE5"/>
    <w:rsid w:val="001A24F0"/>
    <w:rsid w:val="001A349F"/>
    <w:rsid w:val="001B017B"/>
    <w:rsid w:val="001B5DD4"/>
    <w:rsid w:val="001C70DE"/>
    <w:rsid w:val="001D2256"/>
    <w:rsid w:val="001D24E6"/>
    <w:rsid w:val="001E6258"/>
    <w:rsid w:val="001F2110"/>
    <w:rsid w:val="001F5CD0"/>
    <w:rsid w:val="00210A64"/>
    <w:rsid w:val="002138F3"/>
    <w:rsid w:val="00223F67"/>
    <w:rsid w:val="00226609"/>
    <w:rsid w:val="002279BA"/>
    <w:rsid w:val="00246C68"/>
    <w:rsid w:val="00253720"/>
    <w:rsid w:val="00254E1F"/>
    <w:rsid w:val="002640E0"/>
    <w:rsid w:val="002678B8"/>
    <w:rsid w:val="00275C4D"/>
    <w:rsid w:val="0027628B"/>
    <w:rsid w:val="0028007B"/>
    <w:rsid w:val="002803F7"/>
    <w:rsid w:val="00287211"/>
    <w:rsid w:val="00297306"/>
    <w:rsid w:val="002976BF"/>
    <w:rsid w:val="002B2984"/>
    <w:rsid w:val="002D633A"/>
    <w:rsid w:val="002E31CB"/>
    <w:rsid w:val="002E3986"/>
    <w:rsid w:val="002F05D1"/>
    <w:rsid w:val="002F208B"/>
    <w:rsid w:val="00303551"/>
    <w:rsid w:val="00306ADC"/>
    <w:rsid w:val="0030793E"/>
    <w:rsid w:val="0031517B"/>
    <w:rsid w:val="0031526C"/>
    <w:rsid w:val="00317984"/>
    <w:rsid w:val="0032130F"/>
    <w:rsid w:val="00326145"/>
    <w:rsid w:val="00326682"/>
    <w:rsid w:val="00335E7E"/>
    <w:rsid w:val="003371B5"/>
    <w:rsid w:val="00357F6A"/>
    <w:rsid w:val="003634E8"/>
    <w:rsid w:val="00365A91"/>
    <w:rsid w:val="00373A4A"/>
    <w:rsid w:val="00373B4D"/>
    <w:rsid w:val="00383207"/>
    <w:rsid w:val="00387E35"/>
    <w:rsid w:val="00391A45"/>
    <w:rsid w:val="0039260E"/>
    <w:rsid w:val="003A0ACC"/>
    <w:rsid w:val="003B5766"/>
    <w:rsid w:val="003D1B9B"/>
    <w:rsid w:val="003D3754"/>
    <w:rsid w:val="003D3BF2"/>
    <w:rsid w:val="003D6A6D"/>
    <w:rsid w:val="003E5120"/>
    <w:rsid w:val="003E6360"/>
    <w:rsid w:val="003F3D44"/>
    <w:rsid w:val="003F5213"/>
    <w:rsid w:val="00412FB8"/>
    <w:rsid w:val="004212FF"/>
    <w:rsid w:val="00425CD9"/>
    <w:rsid w:val="00427CD1"/>
    <w:rsid w:val="004318FF"/>
    <w:rsid w:val="004320B8"/>
    <w:rsid w:val="004344C3"/>
    <w:rsid w:val="00440D09"/>
    <w:rsid w:val="00441641"/>
    <w:rsid w:val="00446551"/>
    <w:rsid w:val="00452803"/>
    <w:rsid w:val="004539C2"/>
    <w:rsid w:val="00456EEE"/>
    <w:rsid w:val="00462876"/>
    <w:rsid w:val="00470AF3"/>
    <w:rsid w:val="004865E8"/>
    <w:rsid w:val="00487EAC"/>
    <w:rsid w:val="0049087A"/>
    <w:rsid w:val="00494592"/>
    <w:rsid w:val="004B3F74"/>
    <w:rsid w:val="004C2976"/>
    <w:rsid w:val="004D0DD9"/>
    <w:rsid w:val="004D3A99"/>
    <w:rsid w:val="004E7B12"/>
    <w:rsid w:val="004F2F13"/>
    <w:rsid w:val="00510F3A"/>
    <w:rsid w:val="005111D2"/>
    <w:rsid w:val="00512E09"/>
    <w:rsid w:val="00516E8B"/>
    <w:rsid w:val="00517FB2"/>
    <w:rsid w:val="00525970"/>
    <w:rsid w:val="00531F6C"/>
    <w:rsid w:val="00533D7D"/>
    <w:rsid w:val="005345D7"/>
    <w:rsid w:val="00535453"/>
    <w:rsid w:val="00540843"/>
    <w:rsid w:val="00540B61"/>
    <w:rsid w:val="00541E5B"/>
    <w:rsid w:val="005550D2"/>
    <w:rsid w:val="00566005"/>
    <w:rsid w:val="005663C7"/>
    <w:rsid w:val="005743B3"/>
    <w:rsid w:val="00575D09"/>
    <w:rsid w:val="00590977"/>
    <w:rsid w:val="005B6888"/>
    <w:rsid w:val="005C45FA"/>
    <w:rsid w:val="005D235A"/>
    <w:rsid w:val="005D3064"/>
    <w:rsid w:val="005D3DB8"/>
    <w:rsid w:val="005D3E7D"/>
    <w:rsid w:val="005F268C"/>
    <w:rsid w:val="005F2C45"/>
    <w:rsid w:val="00616EC6"/>
    <w:rsid w:val="0062152B"/>
    <w:rsid w:val="00621C04"/>
    <w:rsid w:val="00633A68"/>
    <w:rsid w:val="0064187B"/>
    <w:rsid w:val="00642218"/>
    <w:rsid w:val="006600C0"/>
    <w:rsid w:val="00674131"/>
    <w:rsid w:val="00675776"/>
    <w:rsid w:val="006825DD"/>
    <w:rsid w:val="00685E4E"/>
    <w:rsid w:val="00686229"/>
    <w:rsid w:val="00687A29"/>
    <w:rsid w:val="006925C4"/>
    <w:rsid w:val="006A1CCC"/>
    <w:rsid w:val="006A29AC"/>
    <w:rsid w:val="006B649C"/>
    <w:rsid w:val="006C41A5"/>
    <w:rsid w:val="006C43D8"/>
    <w:rsid w:val="006C7016"/>
    <w:rsid w:val="006D0E97"/>
    <w:rsid w:val="006E2B46"/>
    <w:rsid w:val="006E73DC"/>
    <w:rsid w:val="006F4EFC"/>
    <w:rsid w:val="006F57F8"/>
    <w:rsid w:val="00725000"/>
    <w:rsid w:val="00725F08"/>
    <w:rsid w:val="00731C1B"/>
    <w:rsid w:val="00752FE9"/>
    <w:rsid w:val="0076145B"/>
    <w:rsid w:val="00764985"/>
    <w:rsid w:val="00765047"/>
    <w:rsid w:val="007720F7"/>
    <w:rsid w:val="00774379"/>
    <w:rsid w:val="00776E43"/>
    <w:rsid w:val="00780A95"/>
    <w:rsid w:val="007820C4"/>
    <w:rsid w:val="00782F96"/>
    <w:rsid w:val="00787698"/>
    <w:rsid w:val="0079789F"/>
    <w:rsid w:val="007A6603"/>
    <w:rsid w:val="007B0E4B"/>
    <w:rsid w:val="007C425F"/>
    <w:rsid w:val="007D6620"/>
    <w:rsid w:val="007F1B2D"/>
    <w:rsid w:val="007F41C6"/>
    <w:rsid w:val="007F4628"/>
    <w:rsid w:val="00801553"/>
    <w:rsid w:val="008024F8"/>
    <w:rsid w:val="00813D18"/>
    <w:rsid w:val="00813F1F"/>
    <w:rsid w:val="0081680F"/>
    <w:rsid w:val="00817B36"/>
    <w:rsid w:val="00817B3C"/>
    <w:rsid w:val="00817BAA"/>
    <w:rsid w:val="00822A45"/>
    <w:rsid w:val="0082745D"/>
    <w:rsid w:val="008341A7"/>
    <w:rsid w:val="0083658A"/>
    <w:rsid w:val="00836D3D"/>
    <w:rsid w:val="00837AD1"/>
    <w:rsid w:val="00841562"/>
    <w:rsid w:val="00850832"/>
    <w:rsid w:val="00853F45"/>
    <w:rsid w:val="00854683"/>
    <w:rsid w:val="00857116"/>
    <w:rsid w:val="008613EF"/>
    <w:rsid w:val="00864D1A"/>
    <w:rsid w:val="00884040"/>
    <w:rsid w:val="00890140"/>
    <w:rsid w:val="0089043B"/>
    <w:rsid w:val="00895EF7"/>
    <w:rsid w:val="008A4A0A"/>
    <w:rsid w:val="008C1C3E"/>
    <w:rsid w:val="008D1F09"/>
    <w:rsid w:val="008D434A"/>
    <w:rsid w:val="008F1E12"/>
    <w:rsid w:val="009003B5"/>
    <w:rsid w:val="00900B12"/>
    <w:rsid w:val="00930185"/>
    <w:rsid w:val="00933CAA"/>
    <w:rsid w:val="00933DF2"/>
    <w:rsid w:val="0094226A"/>
    <w:rsid w:val="00945A2D"/>
    <w:rsid w:val="0095720D"/>
    <w:rsid w:val="009657AC"/>
    <w:rsid w:val="009713B7"/>
    <w:rsid w:val="009774C6"/>
    <w:rsid w:val="00986A14"/>
    <w:rsid w:val="009911CD"/>
    <w:rsid w:val="00993B3E"/>
    <w:rsid w:val="009A07AD"/>
    <w:rsid w:val="009A296E"/>
    <w:rsid w:val="009A6154"/>
    <w:rsid w:val="009D42C0"/>
    <w:rsid w:val="009F38C2"/>
    <w:rsid w:val="009F7931"/>
    <w:rsid w:val="00A168EE"/>
    <w:rsid w:val="00A31FF9"/>
    <w:rsid w:val="00A32024"/>
    <w:rsid w:val="00A32901"/>
    <w:rsid w:val="00A352BB"/>
    <w:rsid w:val="00A37987"/>
    <w:rsid w:val="00A40679"/>
    <w:rsid w:val="00A5482D"/>
    <w:rsid w:val="00A55BC1"/>
    <w:rsid w:val="00A6077A"/>
    <w:rsid w:val="00A64ADA"/>
    <w:rsid w:val="00A70868"/>
    <w:rsid w:val="00A83054"/>
    <w:rsid w:val="00A963AD"/>
    <w:rsid w:val="00AB5D00"/>
    <w:rsid w:val="00AE13F7"/>
    <w:rsid w:val="00AF242C"/>
    <w:rsid w:val="00AF3191"/>
    <w:rsid w:val="00AF39D6"/>
    <w:rsid w:val="00B04614"/>
    <w:rsid w:val="00B13DF4"/>
    <w:rsid w:val="00B24EFA"/>
    <w:rsid w:val="00B278D8"/>
    <w:rsid w:val="00B439C1"/>
    <w:rsid w:val="00B51D09"/>
    <w:rsid w:val="00B6151A"/>
    <w:rsid w:val="00B726C4"/>
    <w:rsid w:val="00B86981"/>
    <w:rsid w:val="00B9532A"/>
    <w:rsid w:val="00B97C81"/>
    <w:rsid w:val="00BA1566"/>
    <w:rsid w:val="00BA6063"/>
    <w:rsid w:val="00BA7FC7"/>
    <w:rsid w:val="00BB17D5"/>
    <w:rsid w:val="00BD34E6"/>
    <w:rsid w:val="00BD3B15"/>
    <w:rsid w:val="00BD45B2"/>
    <w:rsid w:val="00BD4677"/>
    <w:rsid w:val="00BD774B"/>
    <w:rsid w:val="00BF1322"/>
    <w:rsid w:val="00BF38D4"/>
    <w:rsid w:val="00C020C7"/>
    <w:rsid w:val="00C07F25"/>
    <w:rsid w:val="00C10C80"/>
    <w:rsid w:val="00C14F6B"/>
    <w:rsid w:val="00C24109"/>
    <w:rsid w:val="00C245AF"/>
    <w:rsid w:val="00C25947"/>
    <w:rsid w:val="00C35B2E"/>
    <w:rsid w:val="00C37A59"/>
    <w:rsid w:val="00C41428"/>
    <w:rsid w:val="00C51DB9"/>
    <w:rsid w:val="00C53B1D"/>
    <w:rsid w:val="00C64664"/>
    <w:rsid w:val="00C83E9A"/>
    <w:rsid w:val="00C85D44"/>
    <w:rsid w:val="00C978F1"/>
    <w:rsid w:val="00CA09FD"/>
    <w:rsid w:val="00CA4149"/>
    <w:rsid w:val="00CA6B4D"/>
    <w:rsid w:val="00CA7F89"/>
    <w:rsid w:val="00CB2514"/>
    <w:rsid w:val="00CB7C15"/>
    <w:rsid w:val="00CC17C3"/>
    <w:rsid w:val="00CD1444"/>
    <w:rsid w:val="00CD2F8B"/>
    <w:rsid w:val="00CE3FBE"/>
    <w:rsid w:val="00CE6714"/>
    <w:rsid w:val="00CF359C"/>
    <w:rsid w:val="00D0490D"/>
    <w:rsid w:val="00D04EB9"/>
    <w:rsid w:val="00D07AC0"/>
    <w:rsid w:val="00D11CB3"/>
    <w:rsid w:val="00D26FF2"/>
    <w:rsid w:val="00D31366"/>
    <w:rsid w:val="00D40910"/>
    <w:rsid w:val="00D57FC7"/>
    <w:rsid w:val="00D6688F"/>
    <w:rsid w:val="00D73060"/>
    <w:rsid w:val="00D768C0"/>
    <w:rsid w:val="00D9385E"/>
    <w:rsid w:val="00D9646D"/>
    <w:rsid w:val="00DA0C25"/>
    <w:rsid w:val="00DA21EC"/>
    <w:rsid w:val="00DA419A"/>
    <w:rsid w:val="00DA4954"/>
    <w:rsid w:val="00DA4D01"/>
    <w:rsid w:val="00DA72C8"/>
    <w:rsid w:val="00DB2DAA"/>
    <w:rsid w:val="00DC0383"/>
    <w:rsid w:val="00DD004C"/>
    <w:rsid w:val="00DE3113"/>
    <w:rsid w:val="00DE4159"/>
    <w:rsid w:val="00DF274E"/>
    <w:rsid w:val="00E0162A"/>
    <w:rsid w:val="00E028A3"/>
    <w:rsid w:val="00E02F3F"/>
    <w:rsid w:val="00E034B5"/>
    <w:rsid w:val="00E178D2"/>
    <w:rsid w:val="00E3234D"/>
    <w:rsid w:val="00E3687A"/>
    <w:rsid w:val="00E423F6"/>
    <w:rsid w:val="00E42665"/>
    <w:rsid w:val="00E5026E"/>
    <w:rsid w:val="00E5330C"/>
    <w:rsid w:val="00E643B9"/>
    <w:rsid w:val="00E73DDD"/>
    <w:rsid w:val="00E8622C"/>
    <w:rsid w:val="00E945D3"/>
    <w:rsid w:val="00E9724F"/>
    <w:rsid w:val="00EA7CD1"/>
    <w:rsid w:val="00EC2D0D"/>
    <w:rsid w:val="00ED10A2"/>
    <w:rsid w:val="00EE0B1C"/>
    <w:rsid w:val="00EE1364"/>
    <w:rsid w:val="00EE5841"/>
    <w:rsid w:val="00EF444D"/>
    <w:rsid w:val="00F0596C"/>
    <w:rsid w:val="00F1080C"/>
    <w:rsid w:val="00F114AF"/>
    <w:rsid w:val="00F20917"/>
    <w:rsid w:val="00F24414"/>
    <w:rsid w:val="00F34A3F"/>
    <w:rsid w:val="00F430A5"/>
    <w:rsid w:val="00F46D1E"/>
    <w:rsid w:val="00F5714A"/>
    <w:rsid w:val="00F61888"/>
    <w:rsid w:val="00F71FBD"/>
    <w:rsid w:val="00F7449F"/>
    <w:rsid w:val="00F828FF"/>
    <w:rsid w:val="00F83934"/>
    <w:rsid w:val="00FA7DBB"/>
    <w:rsid w:val="00FC67D5"/>
    <w:rsid w:val="00FD1AD8"/>
    <w:rsid w:val="00FD5A3B"/>
    <w:rsid w:val="00F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3A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3A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1090</Words>
  <Characters>6217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2014-12-26T05:38:00Z</dcterms:created>
  <dcterms:modified xsi:type="dcterms:W3CDTF">2014-12-26T05:53:00Z</dcterms:modified>
</cp:coreProperties>
</file>